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10" w:rsidRPr="003E196D" w:rsidRDefault="00E67E10" w:rsidP="00611871">
      <w:pPr>
        <w:bidi w:val="0"/>
        <w:jc w:val="center"/>
        <w:rPr>
          <w:rFonts w:ascii="Amiri" w:hAnsi="Amiri" w:cs="Amiri"/>
          <w:sz w:val="42"/>
          <w:szCs w:val="42"/>
        </w:rPr>
      </w:pPr>
    </w:p>
    <w:p w:rsidR="00E67E10" w:rsidRPr="003E196D" w:rsidRDefault="00E67E10" w:rsidP="00E67E10">
      <w:pPr>
        <w:jc w:val="center"/>
        <w:rPr>
          <w:rFonts w:ascii="Amiri" w:hAnsi="Amiri" w:cs="Amiri"/>
          <w:sz w:val="42"/>
          <w:szCs w:val="42"/>
          <w:rtl/>
        </w:rPr>
      </w:pPr>
    </w:p>
    <w:p w:rsidR="00592072" w:rsidRPr="003E196D" w:rsidRDefault="00592072" w:rsidP="00E67E10">
      <w:pPr>
        <w:jc w:val="center"/>
        <w:rPr>
          <w:rFonts w:ascii="Amiri" w:hAnsi="Amiri" w:cs="Amiri"/>
          <w:sz w:val="42"/>
          <w:szCs w:val="42"/>
          <w:rtl/>
        </w:rPr>
      </w:pPr>
    </w:p>
    <w:p w:rsidR="00592072" w:rsidRPr="003E196D" w:rsidRDefault="00592072" w:rsidP="00E67E10">
      <w:pPr>
        <w:jc w:val="center"/>
        <w:rPr>
          <w:rFonts w:ascii="Amiri" w:hAnsi="Amiri" w:cs="Amiri"/>
          <w:sz w:val="42"/>
          <w:szCs w:val="42"/>
          <w:rtl/>
        </w:rPr>
      </w:pPr>
    </w:p>
    <w:p w:rsidR="00E67E10" w:rsidRPr="003E196D" w:rsidRDefault="00E67E10" w:rsidP="00E67E10">
      <w:pPr>
        <w:jc w:val="center"/>
        <w:rPr>
          <w:rFonts w:ascii="Amiri" w:hAnsi="Amiri" w:cs="Amiri"/>
          <w:sz w:val="42"/>
          <w:szCs w:val="42"/>
          <w:rtl/>
        </w:rPr>
      </w:pPr>
    </w:p>
    <w:p w:rsidR="00E67E10" w:rsidRPr="003E196D" w:rsidRDefault="00592072" w:rsidP="000F7970">
      <w:pPr>
        <w:jc w:val="center"/>
        <w:rPr>
          <w:rFonts w:ascii="Amiri" w:hAnsi="Amiri" w:cs="Amiri"/>
          <w:sz w:val="42"/>
          <w:szCs w:val="42"/>
          <w:rtl/>
        </w:rPr>
      </w:pPr>
      <w:r w:rsidRPr="003E196D">
        <w:rPr>
          <w:rFonts w:ascii="Amiri" w:hAnsi="Amiri" w:cs="Amiri"/>
          <w:noProof/>
          <w:sz w:val="42"/>
          <w:szCs w:val="42"/>
          <w:lang w:bidi="ar-SA"/>
        </w:rPr>
        <w:drawing>
          <wp:inline distT="0" distB="0" distL="0" distR="0">
            <wp:extent cx="2686938" cy="1796995"/>
            <wp:effectExtent l="19050" t="0" r="0" b="0"/>
            <wp:docPr id="2" name="Picture 30" descr="ARM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M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189" cy="180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970" w:rsidRPr="003E196D" w:rsidRDefault="000F7970" w:rsidP="000F7970">
      <w:pPr>
        <w:jc w:val="center"/>
        <w:rPr>
          <w:rFonts w:ascii="Amiri" w:hAnsi="Amiri" w:cs="Amiri"/>
          <w:sz w:val="42"/>
          <w:szCs w:val="42"/>
          <w:rtl/>
        </w:rPr>
      </w:pPr>
    </w:p>
    <w:p w:rsidR="000F7970" w:rsidRPr="003E196D" w:rsidRDefault="000F7970" w:rsidP="000F7970">
      <w:pPr>
        <w:jc w:val="center"/>
        <w:rPr>
          <w:rFonts w:ascii="Amiri" w:hAnsi="Amiri" w:cs="Amiri"/>
          <w:b/>
          <w:bCs/>
          <w:sz w:val="42"/>
          <w:szCs w:val="42"/>
          <w:rtl/>
        </w:rPr>
      </w:pPr>
      <w:r w:rsidRPr="003E196D">
        <w:rPr>
          <w:rFonts w:ascii="Amiri" w:hAnsi="Amiri" w:cs="Amiri"/>
          <w:b/>
          <w:bCs/>
          <w:sz w:val="42"/>
          <w:szCs w:val="42"/>
          <w:rtl/>
        </w:rPr>
        <w:t>دليل استخدام جهاز اختبار التسرب تحت الضغط الداخلي وفي حالة الانحناء</w:t>
      </w:r>
    </w:p>
    <w:p w:rsidR="003E196D" w:rsidRPr="003E196D" w:rsidRDefault="003E196D" w:rsidP="003E196D">
      <w:pPr>
        <w:spacing w:before="240" w:after="240"/>
        <w:ind w:left="0" w:right="510"/>
        <w:jc w:val="lowKashida"/>
        <w:rPr>
          <w:rFonts w:ascii="Amiri" w:hAnsi="Amiri" w:cs="Amiri"/>
          <w:b/>
          <w:bCs/>
          <w:sz w:val="24"/>
          <w:szCs w:val="24"/>
          <w:rtl/>
        </w:rPr>
      </w:pPr>
    </w:p>
    <w:p w:rsidR="003E196D" w:rsidRPr="00B22B71" w:rsidRDefault="003E196D" w:rsidP="003E196D">
      <w:pPr>
        <w:pStyle w:val="Heading3"/>
        <w:rPr>
          <w:rFonts w:ascii="Amiri" w:hAnsi="Amiri" w:cs="Amiri"/>
        </w:rPr>
      </w:pPr>
      <w:r w:rsidRPr="00B22B71">
        <w:rPr>
          <w:rStyle w:val="Strong"/>
          <w:rFonts w:ascii="Amiri" w:hAnsi="Amiri" w:cs="Amiri"/>
          <w:b w:val="0"/>
          <w:bCs w:val="0"/>
          <w:rtl/>
        </w:rPr>
        <w:lastRenderedPageBreak/>
        <w:t>طريقة تشغيل جهاز اختبار التسرب تحت الضغط الداخلي وفي حالة الانحناء</w:t>
      </w:r>
    </w:p>
    <w:p w:rsidR="003E196D" w:rsidRPr="00B22B71" w:rsidRDefault="003E196D" w:rsidP="003E196D">
      <w:pPr>
        <w:numPr>
          <w:ilvl w:val="0"/>
          <w:numId w:val="27"/>
        </w:numPr>
        <w:spacing w:before="100" w:beforeAutospacing="1" w:after="100" w:afterAutospacing="1" w:line="240" w:lineRule="auto"/>
        <w:ind w:right="0"/>
        <w:rPr>
          <w:rFonts w:ascii="Amiri" w:hAnsi="Amiri" w:cs="Amiri"/>
        </w:rPr>
      </w:pPr>
      <w:r w:rsidRPr="00B22B71">
        <w:rPr>
          <w:rFonts w:ascii="Amiri" w:hAnsi="Amiri" w:cs="Amiri"/>
          <w:rtl/>
        </w:rPr>
        <w:t xml:space="preserve">قم بتشغيل الجهاز باستخدام </w:t>
      </w:r>
      <w:r w:rsidRPr="00B22B71">
        <w:rPr>
          <w:rStyle w:val="Strong"/>
          <w:rFonts w:ascii="Amiri" w:hAnsi="Amiri" w:cs="Amiri"/>
          <w:b w:val="0"/>
          <w:bCs w:val="0"/>
          <w:rtl/>
        </w:rPr>
        <w:t>زر الطاقة</w:t>
      </w:r>
      <w:r w:rsidRPr="00B22B71">
        <w:rPr>
          <w:rFonts w:ascii="Amiri" w:hAnsi="Amiri" w:cs="Amiri"/>
          <w:rtl/>
        </w:rPr>
        <w:t xml:space="preserve"> الموجود على لوحة التحكم</w:t>
      </w:r>
      <w:r w:rsidRPr="00B22B71">
        <w:rPr>
          <w:rFonts w:ascii="Amiri" w:hAnsi="Amiri" w:cs="Amiri"/>
        </w:rPr>
        <w:t>.</w:t>
      </w:r>
    </w:p>
    <w:p w:rsidR="003E196D" w:rsidRPr="00B22B71" w:rsidRDefault="003E196D" w:rsidP="003E196D">
      <w:pPr>
        <w:numPr>
          <w:ilvl w:val="0"/>
          <w:numId w:val="27"/>
        </w:numPr>
        <w:spacing w:before="100" w:beforeAutospacing="1" w:after="100" w:afterAutospacing="1" w:line="240" w:lineRule="auto"/>
        <w:ind w:right="0"/>
        <w:rPr>
          <w:rFonts w:ascii="Amiri" w:hAnsi="Amiri" w:cs="Amiri"/>
        </w:rPr>
      </w:pPr>
      <w:r w:rsidRPr="00B22B71">
        <w:rPr>
          <w:rFonts w:ascii="Amiri" w:hAnsi="Amiri" w:cs="Amiri"/>
          <w:rtl/>
        </w:rPr>
        <w:t xml:space="preserve">إذا لم تكن </w:t>
      </w:r>
      <w:r w:rsidRPr="00B22B71">
        <w:rPr>
          <w:rStyle w:val="Strong"/>
          <w:rFonts w:ascii="Amiri" w:hAnsi="Amiri" w:cs="Amiri"/>
          <w:b w:val="0"/>
          <w:bCs w:val="0"/>
          <w:rtl/>
        </w:rPr>
        <w:t>القطعة المتحركة</w:t>
      </w:r>
      <w:r w:rsidRPr="00B22B71">
        <w:rPr>
          <w:rFonts w:ascii="Amiri" w:hAnsi="Amiri" w:cs="Amiri"/>
          <w:rtl/>
        </w:rPr>
        <w:t xml:space="preserve"> في وضع عمودي تقريبًا وعلى الجانب الأيسر من الحجرة، استخدم </w:t>
      </w:r>
      <w:r w:rsidRPr="00B22B71">
        <w:rPr>
          <w:rStyle w:val="Strong"/>
          <w:rFonts w:ascii="Amiri" w:hAnsi="Amiri" w:cs="Amiri"/>
          <w:b w:val="0"/>
          <w:bCs w:val="0"/>
          <w:rtl/>
        </w:rPr>
        <w:t>زر الحركة إلى اليسار</w:t>
      </w:r>
      <w:r w:rsidRPr="00B22B71">
        <w:rPr>
          <w:rFonts w:ascii="Amiri" w:hAnsi="Amiri" w:cs="Amiri"/>
          <w:rtl/>
        </w:rPr>
        <w:t xml:space="preserve"> على اللوحة لجعلها في الوضع العمودي</w:t>
      </w:r>
      <w:r w:rsidRPr="00B22B71">
        <w:rPr>
          <w:rFonts w:ascii="Amiri" w:hAnsi="Amiri" w:cs="Amiri"/>
        </w:rPr>
        <w:t>.</w:t>
      </w:r>
    </w:p>
    <w:p w:rsidR="003E196D" w:rsidRPr="00B22B71" w:rsidRDefault="003E196D" w:rsidP="003E196D">
      <w:pPr>
        <w:numPr>
          <w:ilvl w:val="0"/>
          <w:numId w:val="27"/>
        </w:numPr>
        <w:spacing w:before="100" w:beforeAutospacing="1" w:after="100" w:afterAutospacing="1" w:line="240" w:lineRule="auto"/>
        <w:ind w:right="0"/>
        <w:rPr>
          <w:rFonts w:ascii="Amiri" w:hAnsi="Amiri" w:cs="Amiri"/>
        </w:rPr>
      </w:pPr>
      <w:r w:rsidRPr="00B22B71">
        <w:rPr>
          <w:rFonts w:ascii="Amiri" w:hAnsi="Amiri" w:cs="Amiri"/>
          <w:rtl/>
        </w:rPr>
        <w:t xml:space="preserve">قم بتركيب </w:t>
      </w:r>
      <w:r w:rsidRPr="00B22B71">
        <w:rPr>
          <w:rStyle w:val="Strong"/>
          <w:rFonts w:ascii="Amiri" w:hAnsi="Amiri" w:cs="Amiri"/>
          <w:b w:val="0"/>
          <w:bCs w:val="0"/>
          <w:rtl/>
        </w:rPr>
        <w:t>قالب الانحناء</w:t>
      </w:r>
      <w:r w:rsidRPr="00B22B71">
        <w:rPr>
          <w:rFonts w:ascii="Amiri" w:hAnsi="Amiri" w:cs="Amiri"/>
          <w:rtl/>
        </w:rPr>
        <w:t xml:space="preserve"> المناسب لحجم الأنبوب في المكان المخصص داخل الحجرة</w:t>
      </w:r>
      <w:r w:rsidRPr="00B22B71">
        <w:rPr>
          <w:rFonts w:ascii="Amiri" w:hAnsi="Amiri" w:cs="Amiri"/>
        </w:rPr>
        <w:t>.</w:t>
      </w:r>
    </w:p>
    <w:p w:rsidR="003E196D" w:rsidRPr="00B22B71" w:rsidRDefault="003E196D" w:rsidP="003E196D">
      <w:pPr>
        <w:numPr>
          <w:ilvl w:val="0"/>
          <w:numId w:val="27"/>
        </w:numPr>
        <w:spacing w:before="100" w:beforeAutospacing="1" w:after="100" w:afterAutospacing="1" w:line="240" w:lineRule="auto"/>
        <w:ind w:right="0"/>
        <w:rPr>
          <w:rFonts w:ascii="Amiri" w:hAnsi="Amiri" w:cs="Amiri"/>
        </w:rPr>
      </w:pPr>
      <w:r w:rsidRPr="00B22B71">
        <w:rPr>
          <w:rFonts w:ascii="Amiri" w:hAnsi="Amiri" w:cs="Amiri"/>
          <w:rtl/>
        </w:rPr>
        <w:t xml:space="preserve">ضع </w:t>
      </w:r>
      <w:r w:rsidRPr="00B22B71">
        <w:rPr>
          <w:rStyle w:val="Strong"/>
          <w:rFonts w:ascii="Amiri" w:hAnsi="Amiri" w:cs="Amiri"/>
          <w:b w:val="0"/>
          <w:bCs w:val="0"/>
          <w:rtl/>
        </w:rPr>
        <w:t>عينة الاختبار المطلوبة</w:t>
      </w:r>
      <w:r w:rsidRPr="00B22B71">
        <w:rPr>
          <w:rFonts w:ascii="Amiri" w:hAnsi="Amiri" w:cs="Amiri"/>
          <w:rtl/>
        </w:rPr>
        <w:t xml:space="preserve"> </w:t>
      </w:r>
      <w:r w:rsidRPr="00B22B71">
        <w:rPr>
          <w:rFonts w:ascii="Amiri" w:hAnsi="Amiri" w:cs="Amiri"/>
        </w:rPr>
        <w:t>(</w:t>
      </w:r>
      <w:r w:rsidRPr="00B22B71">
        <w:rPr>
          <w:rFonts w:ascii="Amiri" w:hAnsi="Amiri" w:cs="Amiri"/>
          <w:rtl/>
        </w:rPr>
        <w:t>مجموعة الأنبوب</w:t>
      </w:r>
      <w:bookmarkStart w:id="0" w:name="_GoBack"/>
      <w:bookmarkEnd w:id="0"/>
      <w:r w:rsidRPr="00B22B71">
        <w:rPr>
          <w:rFonts w:ascii="Amiri" w:hAnsi="Amiri" w:cs="Amiri"/>
          <w:rtl/>
        </w:rPr>
        <w:t xml:space="preserve"> والوصلة) في المكان المحدد داخل الجزء السفلي من الحجرة وثبتها بإحكام باستخدام المسمار الموجود</w:t>
      </w:r>
      <w:r w:rsidRPr="00B22B71">
        <w:rPr>
          <w:rFonts w:ascii="Amiri" w:hAnsi="Amiri" w:cs="Amiri"/>
        </w:rPr>
        <w:t>.</w:t>
      </w:r>
    </w:p>
    <w:p w:rsidR="003E196D" w:rsidRPr="00B22B71" w:rsidRDefault="003E196D" w:rsidP="003E196D">
      <w:pPr>
        <w:numPr>
          <w:ilvl w:val="1"/>
          <w:numId w:val="27"/>
        </w:numPr>
        <w:spacing w:before="100" w:beforeAutospacing="1" w:after="100" w:afterAutospacing="1" w:line="240" w:lineRule="auto"/>
        <w:ind w:right="0"/>
        <w:rPr>
          <w:rFonts w:ascii="Amiri" w:hAnsi="Amiri" w:cs="Amiri"/>
        </w:rPr>
      </w:pPr>
      <w:r w:rsidRPr="00B22B71">
        <w:rPr>
          <w:rStyle w:val="Strong"/>
          <w:rFonts w:ascii="Amiri" w:hAnsi="Amiri" w:cs="Amiri"/>
          <w:b w:val="0"/>
          <w:bCs w:val="0"/>
          <w:rtl/>
        </w:rPr>
        <w:t>ملاحظة</w:t>
      </w:r>
      <w:r w:rsidRPr="00B22B71">
        <w:rPr>
          <w:rStyle w:val="Strong"/>
          <w:rFonts w:ascii="Amiri" w:hAnsi="Amiri" w:cs="Amiri"/>
          <w:b w:val="0"/>
          <w:bCs w:val="0"/>
        </w:rPr>
        <w:t>:</w:t>
      </w:r>
      <w:r w:rsidRPr="00B22B71">
        <w:rPr>
          <w:rFonts w:ascii="Amiri" w:hAnsi="Amiri" w:cs="Amiri"/>
        </w:rPr>
        <w:t xml:space="preserve"> </w:t>
      </w:r>
      <w:r w:rsidRPr="00B22B71">
        <w:rPr>
          <w:rFonts w:ascii="Amiri" w:hAnsi="Amiri" w:cs="Amiri"/>
          <w:rtl/>
        </w:rPr>
        <w:t xml:space="preserve">لضمان تطبيق الضغط الداخلي على العينة، يجب إغلاق الطرف السفلي للعينة (بالقرب من الوصلة المختبرة) باستخدام </w:t>
      </w:r>
      <w:r w:rsidRPr="00B22B71">
        <w:rPr>
          <w:rStyle w:val="Strong"/>
          <w:rFonts w:ascii="Amiri" w:hAnsi="Amiri" w:cs="Amiri"/>
          <w:b w:val="0"/>
          <w:bCs w:val="0"/>
          <w:rtl/>
        </w:rPr>
        <w:t>غطاء اختبار الضغط الهيدروستاتيكي</w:t>
      </w:r>
      <w:r w:rsidRPr="00B22B71">
        <w:rPr>
          <w:rFonts w:ascii="Amiri" w:hAnsi="Amiri" w:cs="Amiri"/>
        </w:rPr>
        <w:t xml:space="preserve">. </w:t>
      </w:r>
      <w:r w:rsidRPr="00B22B71">
        <w:rPr>
          <w:rFonts w:ascii="Amiri" w:hAnsi="Amiri" w:cs="Amiri"/>
          <w:rtl/>
        </w:rPr>
        <w:t xml:space="preserve">كما يجب أن يكون </w:t>
      </w:r>
      <w:r w:rsidRPr="00B22B71">
        <w:rPr>
          <w:rStyle w:val="Strong"/>
          <w:rFonts w:ascii="Amiri" w:hAnsi="Amiri" w:cs="Amiri"/>
          <w:b w:val="0"/>
          <w:bCs w:val="0"/>
          <w:rtl/>
        </w:rPr>
        <w:t>الطول الحر للعينة</w:t>
      </w:r>
      <w:r w:rsidRPr="00B22B71">
        <w:rPr>
          <w:rFonts w:ascii="Amiri" w:hAnsi="Amiri" w:cs="Amiri"/>
          <w:rtl/>
        </w:rPr>
        <w:t xml:space="preserve"> </w:t>
      </w:r>
      <w:r w:rsidRPr="00B22B71">
        <w:rPr>
          <w:rFonts w:ascii="Amiri" w:hAnsi="Amiri" w:cs="Amiri"/>
        </w:rPr>
        <w:t>(</w:t>
      </w:r>
      <w:r w:rsidRPr="00B22B71">
        <w:rPr>
          <w:rFonts w:ascii="Amiri" w:hAnsi="Amiri" w:cs="Amiri"/>
          <w:rtl/>
        </w:rPr>
        <w:t>المسافة بين الوصلة المختبرة وغطاء الإغلاق النهائي</w:t>
      </w:r>
      <w:r w:rsidRPr="00B22B71">
        <w:rPr>
          <w:rFonts w:ascii="Amiri" w:hAnsi="Amiri" w:cs="Amiri"/>
        </w:rPr>
        <w:t xml:space="preserve">) </w:t>
      </w:r>
      <w:r w:rsidRPr="00B22B71">
        <w:rPr>
          <w:rStyle w:val="Strong"/>
          <w:rFonts w:ascii="Amiri" w:hAnsi="Amiri" w:cs="Amiri"/>
          <w:b w:val="0"/>
          <w:bCs w:val="0"/>
        </w:rPr>
        <w:t xml:space="preserve">10 </w:t>
      </w:r>
      <w:r w:rsidRPr="00B22B71">
        <w:rPr>
          <w:rStyle w:val="Strong"/>
          <w:rFonts w:ascii="Amiri" w:hAnsi="Amiri" w:cs="Amiri"/>
          <w:b w:val="0"/>
          <w:bCs w:val="0"/>
          <w:rtl/>
        </w:rPr>
        <w:t>أضعاف القطر الخارجي للأنبوب</w:t>
      </w:r>
      <w:r w:rsidRPr="00B22B71">
        <w:rPr>
          <w:rFonts w:ascii="Amiri" w:hAnsi="Amiri" w:cs="Amiri"/>
        </w:rPr>
        <w:t>.</w:t>
      </w:r>
    </w:p>
    <w:p w:rsidR="003E196D" w:rsidRPr="00B22B71" w:rsidRDefault="003E196D" w:rsidP="003E196D">
      <w:pPr>
        <w:numPr>
          <w:ilvl w:val="0"/>
          <w:numId w:val="27"/>
        </w:numPr>
        <w:spacing w:before="100" w:beforeAutospacing="1" w:after="100" w:afterAutospacing="1" w:line="240" w:lineRule="auto"/>
        <w:ind w:right="0"/>
        <w:rPr>
          <w:rFonts w:ascii="Amiri" w:hAnsi="Amiri" w:cs="Amiri"/>
        </w:rPr>
      </w:pPr>
      <w:r w:rsidRPr="00B22B71">
        <w:rPr>
          <w:rFonts w:ascii="Amiri" w:hAnsi="Amiri" w:cs="Amiri"/>
          <w:rtl/>
        </w:rPr>
        <w:t xml:space="preserve">باستخدام </w:t>
      </w:r>
      <w:r w:rsidRPr="00B22B71">
        <w:rPr>
          <w:rStyle w:val="Strong"/>
          <w:rFonts w:ascii="Amiri" w:hAnsi="Amiri" w:cs="Amiri"/>
          <w:b w:val="0"/>
          <w:bCs w:val="0"/>
          <w:rtl/>
        </w:rPr>
        <w:t>زر الحركة إلى اليمين</w:t>
      </w:r>
      <w:r w:rsidRPr="00B22B71">
        <w:rPr>
          <w:rFonts w:ascii="Amiri" w:hAnsi="Amiri" w:cs="Amiri"/>
          <w:rtl/>
        </w:rPr>
        <w:t xml:space="preserve">، حرّك </w:t>
      </w:r>
      <w:r w:rsidRPr="00B22B71">
        <w:rPr>
          <w:rStyle w:val="Strong"/>
          <w:rFonts w:ascii="Amiri" w:hAnsi="Amiri" w:cs="Amiri"/>
          <w:b w:val="0"/>
          <w:bCs w:val="0"/>
          <w:rtl/>
        </w:rPr>
        <w:t>القطعة المتحركة</w:t>
      </w:r>
      <w:r w:rsidRPr="00B22B71">
        <w:rPr>
          <w:rFonts w:ascii="Amiri" w:hAnsi="Amiri" w:cs="Amiri"/>
          <w:rtl/>
        </w:rPr>
        <w:t xml:space="preserve"> باتجاه العينة بحيث ينحني الأنبوب بالكامل على </w:t>
      </w:r>
      <w:r w:rsidRPr="00B22B71">
        <w:rPr>
          <w:rStyle w:val="Strong"/>
          <w:rFonts w:ascii="Amiri" w:hAnsi="Amiri" w:cs="Amiri"/>
          <w:b w:val="0"/>
          <w:bCs w:val="0"/>
          <w:rtl/>
        </w:rPr>
        <w:t>قالب الانحناء</w:t>
      </w:r>
      <w:r w:rsidRPr="00B22B71">
        <w:rPr>
          <w:rFonts w:ascii="Amiri" w:hAnsi="Amiri" w:cs="Amiri"/>
        </w:rPr>
        <w:t>.</w:t>
      </w:r>
    </w:p>
    <w:p w:rsidR="003E196D" w:rsidRPr="00B22B71" w:rsidRDefault="003E196D" w:rsidP="003E196D">
      <w:pPr>
        <w:numPr>
          <w:ilvl w:val="1"/>
          <w:numId w:val="27"/>
        </w:numPr>
        <w:spacing w:before="100" w:beforeAutospacing="1" w:after="100" w:afterAutospacing="1" w:line="240" w:lineRule="auto"/>
        <w:ind w:right="0"/>
        <w:rPr>
          <w:rFonts w:ascii="Amiri" w:hAnsi="Amiri" w:cs="Amiri"/>
        </w:rPr>
      </w:pPr>
      <w:r w:rsidRPr="00B22B71">
        <w:rPr>
          <w:rStyle w:val="Strong"/>
          <w:rFonts w:ascii="Amiri" w:hAnsi="Amiri" w:cs="Amiri"/>
          <w:b w:val="0"/>
          <w:bCs w:val="0"/>
          <w:rtl/>
        </w:rPr>
        <w:t>تنبيه</w:t>
      </w:r>
      <w:r w:rsidRPr="00B22B71">
        <w:rPr>
          <w:rStyle w:val="Strong"/>
          <w:rFonts w:ascii="Amiri" w:hAnsi="Amiri" w:cs="Amiri"/>
          <w:b w:val="0"/>
          <w:bCs w:val="0"/>
        </w:rPr>
        <w:t>:</w:t>
      </w:r>
      <w:r w:rsidRPr="00B22B71">
        <w:rPr>
          <w:rFonts w:ascii="Amiri" w:hAnsi="Amiri" w:cs="Amiri"/>
        </w:rPr>
        <w:t xml:space="preserve"> </w:t>
      </w:r>
      <w:r w:rsidRPr="00B22B71">
        <w:rPr>
          <w:rFonts w:ascii="Amiri" w:hAnsi="Amiri" w:cs="Amiri"/>
          <w:rtl/>
        </w:rPr>
        <w:t xml:space="preserve">تجنب تطبيق </w:t>
      </w:r>
      <w:r w:rsidRPr="00B22B71">
        <w:rPr>
          <w:rStyle w:val="Strong"/>
          <w:rFonts w:ascii="Amiri" w:hAnsi="Amiri" w:cs="Amiri"/>
          <w:b w:val="0"/>
          <w:bCs w:val="0"/>
          <w:rtl/>
        </w:rPr>
        <w:t>قوة مفرطة</w:t>
      </w:r>
      <w:r w:rsidRPr="00B22B71">
        <w:rPr>
          <w:rFonts w:ascii="Amiri" w:hAnsi="Amiri" w:cs="Amiri"/>
          <w:rtl/>
        </w:rPr>
        <w:t xml:space="preserve"> قد تؤدي إلى سحق الأنبوب على القالب</w:t>
      </w:r>
      <w:r w:rsidRPr="00B22B71">
        <w:rPr>
          <w:rFonts w:ascii="Amiri" w:hAnsi="Amiri" w:cs="Amiri"/>
        </w:rPr>
        <w:t>.</w:t>
      </w:r>
    </w:p>
    <w:p w:rsidR="003E196D" w:rsidRPr="00B22B71" w:rsidRDefault="003E196D" w:rsidP="003E196D">
      <w:pPr>
        <w:numPr>
          <w:ilvl w:val="0"/>
          <w:numId w:val="27"/>
        </w:numPr>
        <w:spacing w:before="100" w:beforeAutospacing="1" w:after="100" w:afterAutospacing="1" w:line="240" w:lineRule="auto"/>
        <w:ind w:right="0"/>
        <w:rPr>
          <w:rFonts w:ascii="Amiri" w:hAnsi="Amiri" w:cs="Amiri"/>
        </w:rPr>
      </w:pPr>
      <w:r w:rsidRPr="00B22B71">
        <w:rPr>
          <w:rFonts w:ascii="Amiri" w:hAnsi="Amiri" w:cs="Amiri"/>
          <w:rtl/>
        </w:rPr>
        <w:t xml:space="preserve">قم بتوصيل </w:t>
      </w:r>
      <w:r w:rsidRPr="00B22B71">
        <w:rPr>
          <w:rStyle w:val="Strong"/>
          <w:rFonts w:ascii="Amiri" w:hAnsi="Amiri" w:cs="Amiri"/>
          <w:b w:val="0"/>
          <w:bCs w:val="0"/>
          <w:rtl/>
        </w:rPr>
        <w:t>الطرف السفلي للعينة</w:t>
      </w:r>
      <w:r w:rsidRPr="00B22B71">
        <w:rPr>
          <w:rFonts w:ascii="Amiri" w:hAnsi="Amiri" w:cs="Amiri"/>
          <w:rtl/>
        </w:rPr>
        <w:t xml:space="preserve">، المخصص للاتصال بمولد الضغط الهيدروستاتيكي، باستخدام </w:t>
      </w:r>
      <w:r w:rsidRPr="00B22B71">
        <w:rPr>
          <w:rStyle w:val="Strong"/>
          <w:rFonts w:ascii="Amiri" w:hAnsi="Amiri" w:cs="Amiri"/>
          <w:b w:val="0"/>
          <w:bCs w:val="0"/>
          <w:rtl/>
        </w:rPr>
        <w:t>الخرطوم الموجود في الجزء السفلي من الحجرة</w:t>
      </w:r>
      <w:r w:rsidRPr="00B22B71">
        <w:rPr>
          <w:rFonts w:ascii="Amiri" w:hAnsi="Amiri" w:cs="Amiri"/>
          <w:rtl/>
        </w:rPr>
        <w:t xml:space="preserve">، ثم قم بتطبيق </w:t>
      </w:r>
      <w:r w:rsidRPr="00B22B71">
        <w:rPr>
          <w:rStyle w:val="Strong"/>
          <w:rFonts w:ascii="Amiri" w:hAnsi="Amiri" w:cs="Amiri"/>
          <w:b w:val="0"/>
          <w:bCs w:val="0"/>
          <w:rtl/>
        </w:rPr>
        <w:t>الضغط الهيدروستاتيكي المناسب</w:t>
      </w:r>
      <w:r w:rsidRPr="00B22B71">
        <w:rPr>
          <w:rFonts w:ascii="Amiri" w:hAnsi="Amiri" w:cs="Amiri"/>
        </w:rPr>
        <w:t>.</w:t>
      </w:r>
    </w:p>
    <w:p w:rsidR="003E196D" w:rsidRPr="00B22B71" w:rsidRDefault="003E196D" w:rsidP="003E196D">
      <w:pPr>
        <w:numPr>
          <w:ilvl w:val="0"/>
          <w:numId w:val="27"/>
        </w:numPr>
        <w:spacing w:before="100" w:beforeAutospacing="1" w:after="100" w:afterAutospacing="1" w:line="240" w:lineRule="auto"/>
        <w:ind w:right="0"/>
        <w:rPr>
          <w:rFonts w:ascii="Amiri" w:hAnsi="Amiri" w:cs="Amiri"/>
        </w:rPr>
      </w:pPr>
      <w:r w:rsidRPr="00B22B71">
        <w:rPr>
          <w:rFonts w:ascii="Amiri" w:hAnsi="Amiri" w:cs="Amiri"/>
          <w:rtl/>
        </w:rPr>
        <w:t xml:space="preserve">بعد انتهاء زمن الاختبار، أعد </w:t>
      </w:r>
      <w:r w:rsidRPr="00B22B71">
        <w:rPr>
          <w:rStyle w:val="Strong"/>
          <w:rFonts w:ascii="Amiri" w:hAnsi="Amiri" w:cs="Amiri"/>
          <w:b w:val="0"/>
          <w:bCs w:val="0"/>
          <w:rtl/>
        </w:rPr>
        <w:t>القطعة المتحركة</w:t>
      </w:r>
      <w:r w:rsidRPr="00B22B71">
        <w:rPr>
          <w:rFonts w:ascii="Amiri" w:hAnsi="Amiri" w:cs="Amiri"/>
          <w:rtl/>
        </w:rPr>
        <w:t xml:space="preserve"> إلى وضعها الأصلي (لتحرير العينة من وضع الانحناء) ثم </w:t>
      </w:r>
      <w:r w:rsidRPr="00B22B71">
        <w:rPr>
          <w:rStyle w:val="Strong"/>
          <w:rFonts w:ascii="Amiri" w:hAnsi="Amiri" w:cs="Amiri"/>
          <w:b w:val="0"/>
          <w:bCs w:val="0"/>
          <w:rtl/>
        </w:rPr>
        <w:t>قم بإزالة العينة من الجهاز</w:t>
      </w:r>
      <w:r w:rsidRPr="00B22B71">
        <w:rPr>
          <w:rFonts w:ascii="Amiri" w:hAnsi="Amiri" w:cs="Amiri"/>
        </w:rPr>
        <w:t>.</w:t>
      </w:r>
    </w:p>
    <w:p w:rsidR="003E196D" w:rsidRPr="003E196D" w:rsidRDefault="003E196D" w:rsidP="003E196D">
      <w:pPr>
        <w:numPr>
          <w:ilvl w:val="0"/>
          <w:numId w:val="27"/>
        </w:numPr>
        <w:spacing w:before="100" w:beforeAutospacing="1" w:after="100" w:afterAutospacing="1" w:line="240" w:lineRule="auto"/>
        <w:ind w:right="0"/>
        <w:rPr>
          <w:rFonts w:ascii="Amiri" w:hAnsi="Amiri" w:cs="Amiri"/>
        </w:rPr>
      </w:pPr>
      <w:r w:rsidRPr="00B22B71">
        <w:rPr>
          <w:rStyle w:val="Strong"/>
          <w:rFonts w:ascii="Amiri" w:hAnsi="Amiri" w:cs="Amiri"/>
          <w:b w:val="0"/>
          <w:bCs w:val="0"/>
          <w:rtl/>
        </w:rPr>
        <w:t>ملاحظة مهمة</w:t>
      </w:r>
      <w:r w:rsidRPr="00B22B71">
        <w:rPr>
          <w:rStyle w:val="Strong"/>
          <w:rFonts w:ascii="Amiri" w:hAnsi="Amiri" w:cs="Amiri"/>
          <w:b w:val="0"/>
          <w:bCs w:val="0"/>
        </w:rPr>
        <w:t>:</w:t>
      </w:r>
      <w:r w:rsidRPr="00B22B71">
        <w:rPr>
          <w:rFonts w:ascii="Amiri" w:hAnsi="Amiri" w:cs="Amiri"/>
        </w:rPr>
        <w:t xml:space="preserve"> </w:t>
      </w:r>
      <w:r w:rsidRPr="00B22B71">
        <w:rPr>
          <w:rFonts w:ascii="Amiri" w:hAnsi="Amiri" w:cs="Amiri"/>
          <w:rtl/>
        </w:rPr>
        <w:t xml:space="preserve">للحفاظ على </w:t>
      </w:r>
      <w:r w:rsidRPr="00B22B71">
        <w:rPr>
          <w:rStyle w:val="Strong"/>
          <w:rFonts w:ascii="Amiri" w:hAnsi="Amiri" w:cs="Amiri"/>
          <w:b w:val="0"/>
          <w:bCs w:val="0"/>
          <w:rtl/>
        </w:rPr>
        <w:t>إجراءات السلامة</w:t>
      </w:r>
      <w:r w:rsidRPr="00B22B71">
        <w:rPr>
          <w:rFonts w:ascii="Amiri" w:hAnsi="Amiri" w:cs="Amiri"/>
          <w:rtl/>
        </w:rPr>
        <w:t xml:space="preserve"> أثناء إجراء الاختبار، تأكد من </w:t>
      </w:r>
      <w:r w:rsidRPr="00B22B71">
        <w:rPr>
          <w:rStyle w:val="Strong"/>
          <w:rFonts w:ascii="Amiri" w:hAnsi="Amiri" w:cs="Amiri"/>
          <w:b w:val="0"/>
          <w:bCs w:val="0"/>
          <w:rtl/>
        </w:rPr>
        <w:t>إغلاق أبواب الجهاز</w:t>
      </w:r>
      <w:r w:rsidRPr="00B22B71">
        <w:rPr>
          <w:rFonts w:ascii="Amiri" w:hAnsi="Amiri" w:cs="Amiri"/>
          <w:rtl/>
        </w:rPr>
        <w:t xml:space="preserve"> قبل التشغيل</w:t>
      </w:r>
      <w:r w:rsidRPr="003E196D">
        <w:rPr>
          <w:rFonts w:ascii="Amiri" w:hAnsi="Amiri" w:cs="Amiri"/>
        </w:rPr>
        <w:t>.</w:t>
      </w:r>
    </w:p>
    <w:p w:rsidR="00EE67CE" w:rsidRPr="003E196D" w:rsidRDefault="005A2AA6" w:rsidP="005A2AA6">
      <w:pPr>
        <w:pStyle w:val="ListParagraph"/>
        <w:spacing w:before="240" w:after="240"/>
        <w:ind w:left="584" w:right="510"/>
        <w:jc w:val="lowKashida"/>
        <w:rPr>
          <w:rFonts w:ascii="Amiri" w:hAnsi="Amiri" w:cs="Amiri"/>
          <w:rtl/>
        </w:rPr>
      </w:pPr>
      <w:r w:rsidRPr="003E196D">
        <w:rPr>
          <w:rFonts w:ascii="Amiri" w:hAnsi="Amiri" w:cs="Amiri"/>
          <w:noProof/>
          <w:rtl/>
          <w:lang w:bidi="ar-SA"/>
        </w:rPr>
        <w:drawing>
          <wp:inline distT="0" distB="0" distL="0" distR="0">
            <wp:extent cx="2509465" cy="2509465"/>
            <wp:effectExtent l="19050" t="0" r="5135" b="0"/>
            <wp:docPr id="6" name="Picture 2" descr="be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din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0606" cy="251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96D">
        <w:rPr>
          <w:rFonts w:ascii="Amiri" w:hAnsi="Amiri" w:cs="Amiri"/>
        </w:rPr>
        <w:t xml:space="preserve"> </w:t>
      </w:r>
      <w:r w:rsidRPr="003E196D">
        <w:rPr>
          <w:rFonts w:ascii="Amiri" w:hAnsi="Amiri" w:cs="Amiri"/>
          <w:noProof/>
          <w:rtl/>
          <w:lang w:bidi="ar-SA"/>
        </w:rPr>
        <w:drawing>
          <wp:inline distT="0" distB="0" distL="0" distR="0">
            <wp:extent cx="2302731" cy="2641404"/>
            <wp:effectExtent l="19050" t="0" r="2319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1199" t="25592" r="47166" b="9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22" cy="264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CE" w:rsidRPr="003E196D" w:rsidSect="00932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40" w:bottom="1701" w:left="1440" w:header="709" w:footer="709" w:gutter="0"/>
      <w:pgBorders w:offsetFrom="page">
        <w:top w:val="thinThickSmallGap" w:sz="24" w:space="24" w:color="2E74B5" w:themeColor="accent1" w:themeShade="BF"/>
        <w:left w:val="thinThickSmallGap" w:sz="24" w:space="24" w:color="2E74B5" w:themeColor="accent1" w:themeShade="BF"/>
        <w:bottom w:val="thickThinSmallGap" w:sz="24" w:space="24" w:color="2E74B5" w:themeColor="accent1" w:themeShade="BF"/>
        <w:right w:val="thickThinSmallGap" w:sz="24" w:space="24" w:color="2E74B5" w:themeColor="accent1" w:themeShade="BF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F2A" w:rsidRDefault="00742F2A" w:rsidP="003A25DF">
      <w:pPr>
        <w:spacing w:after="0" w:line="240" w:lineRule="auto"/>
      </w:pPr>
      <w:r>
        <w:separator/>
      </w:r>
    </w:p>
  </w:endnote>
  <w:endnote w:type="continuationSeparator" w:id="0">
    <w:p w:rsidR="00742F2A" w:rsidRDefault="00742F2A" w:rsidP="003A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06" w:rsidRDefault="00932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618111"/>
      <w:docPartObj>
        <w:docPartGallery w:val="Page Numbers (Bottom of Page)"/>
        <w:docPartUnique/>
      </w:docPartObj>
    </w:sdtPr>
    <w:sdtEndPr/>
    <w:sdtContent>
      <w:p w:rsidR="00EE67CE" w:rsidRDefault="00874F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B7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EE67CE" w:rsidRDefault="00EE67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06" w:rsidRDefault="00932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F2A" w:rsidRDefault="00742F2A" w:rsidP="003A25DF">
      <w:pPr>
        <w:spacing w:after="0" w:line="240" w:lineRule="auto"/>
      </w:pPr>
      <w:r>
        <w:separator/>
      </w:r>
    </w:p>
  </w:footnote>
  <w:footnote w:type="continuationSeparator" w:id="0">
    <w:p w:rsidR="00742F2A" w:rsidRDefault="00742F2A" w:rsidP="003A2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06" w:rsidRDefault="00932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262483"/>
      <w:docPartObj>
        <w:docPartGallery w:val="Watermarks"/>
        <w:docPartUnique/>
      </w:docPartObj>
    </w:sdtPr>
    <w:sdtEndPr/>
    <w:sdtContent>
      <w:p w:rsidR="00932B06" w:rsidRDefault="00742F2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284309" o:spid="_x0000_s2049" type="#_x0000_t136" style="position:absolute;left:0;text-align:left;margin-left:0;margin-top:0;width:454.5pt;height:181.8pt;rotation:315;z-index:-251658752;mso-position-horizontal:center;mso-position-horizontal-relative:margin;mso-position-vertical:center;mso-position-vertical-relative:margin" o:allowincell="f" fillcolor="#bdd6ee [1300]" stroked="f">
              <v:fill opacity=".5"/>
              <v:textpath style="font-family:&quot;Times New Roman&quot;;font-size:1pt" string="A.P.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06" w:rsidRDefault="00932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229"/>
    <w:multiLevelType w:val="hybridMultilevel"/>
    <w:tmpl w:val="68AAB67A"/>
    <w:lvl w:ilvl="0" w:tplc="04090011">
      <w:start w:val="1"/>
      <w:numFmt w:val="decimal"/>
      <w:lvlText w:val="%1)"/>
      <w:lvlJc w:val="left"/>
      <w:pPr>
        <w:ind w:left="995" w:hanging="360"/>
      </w:pPr>
    </w:lvl>
    <w:lvl w:ilvl="1" w:tplc="04090019" w:tentative="1">
      <w:start w:val="1"/>
      <w:numFmt w:val="lowerLetter"/>
      <w:lvlText w:val="%2."/>
      <w:lvlJc w:val="left"/>
      <w:pPr>
        <w:ind w:left="1715" w:hanging="360"/>
      </w:pPr>
    </w:lvl>
    <w:lvl w:ilvl="2" w:tplc="0409001B" w:tentative="1">
      <w:start w:val="1"/>
      <w:numFmt w:val="lowerRoman"/>
      <w:lvlText w:val="%3."/>
      <w:lvlJc w:val="right"/>
      <w:pPr>
        <w:ind w:left="2435" w:hanging="180"/>
      </w:pPr>
    </w:lvl>
    <w:lvl w:ilvl="3" w:tplc="0409000F" w:tentative="1">
      <w:start w:val="1"/>
      <w:numFmt w:val="decimal"/>
      <w:lvlText w:val="%4."/>
      <w:lvlJc w:val="left"/>
      <w:pPr>
        <w:ind w:left="3155" w:hanging="360"/>
      </w:pPr>
    </w:lvl>
    <w:lvl w:ilvl="4" w:tplc="04090019" w:tentative="1">
      <w:start w:val="1"/>
      <w:numFmt w:val="lowerLetter"/>
      <w:lvlText w:val="%5."/>
      <w:lvlJc w:val="left"/>
      <w:pPr>
        <w:ind w:left="3875" w:hanging="360"/>
      </w:pPr>
    </w:lvl>
    <w:lvl w:ilvl="5" w:tplc="0409001B" w:tentative="1">
      <w:start w:val="1"/>
      <w:numFmt w:val="lowerRoman"/>
      <w:lvlText w:val="%6."/>
      <w:lvlJc w:val="right"/>
      <w:pPr>
        <w:ind w:left="4595" w:hanging="180"/>
      </w:pPr>
    </w:lvl>
    <w:lvl w:ilvl="6" w:tplc="0409000F" w:tentative="1">
      <w:start w:val="1"/>
      <w:numFmt w:val="decimal"/>
      <w:lvlText w:val="%7."/>
      <w:lvlJc w:val="left"/>
      <w:pPr>
        <w:ind w:left="5315" w:hanging="360"/>
      </w:pPr>
    </w:lvl>
    <w:lvl w:ilvl="7" w:tplc="04090019" w:tentative="1">
      <w:start w:val="1"/>
      <w:numFmt w:val="lowerLetter"/>
      <w:lvlText w:val="%8."/>
      <w:lvlJc w:val="left"/>
      <w:pPr>
        <w:ind w:left="6035" w:hanging="360"/>
      </w:pPr>
    </w:lvl>
    <w:lvl w:ilvl="8" w:tplc="04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" w15:restartNumberingAfterBreak="0">
    <w:nsid w:val="041679FD"/>
    <w:multiLevelType w:val="hybridMultilevel"/>
    <w:tmpl w:val="B14ADA14"/>
    <w:lvl w:ilvl="0" w:tplc="EEAE220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B84A39"/>
    <w:multiLevelType w:val="hybridMultilevel"/>
    <w:tmpl w:val="5C2A438A"/>
    <w:lvl w:ilvl="0" w:tplc="737A773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DF4778"/>
    <w:multiLevelType w:val="hybridMultilevel"/>
    <w:tmpl w:val="0FE88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7587"/>
    <w:multiLevelType w:val="hybridMultilevel"/>
    <w:tmpl w:val="29980F84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3042D7"/>
    <w:multiLevelType w:val="hybridMultilevel"/>
    <w:tmpl w:val="B888C200"/>
    <w:lvl w:ilvl="0" w:tplc="EF80A328">
      <w:start w:val="1"/>
      <w:numFmt w:val="decimal"/>
      <w:lvlText w:val="%1-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1C65DB"/>
    <w:multiLevelType w:val="hybridMultilevel"/>
    <w:tmpl w:val="6C8E0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52703"/>
    <w:multiLevelType w:val="hybridMultilevel"/>
    <w:tmpl w:val="DAB61AF6"/>
    <w:lvl w:ilvl="0" w:tplc="A1689DB6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6AE089D"/>
    <w:multiLevelType w:val="hybridMultilevel"/>
    <w:tmpl w:val="5C2A438A"/>
    <w:lvl w:ilvl="0" w:tplc="737A773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7F0708"/>
    <w:multiLevelType w:val="multilevel"/>
    <w:tmpl w:val="FE66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A5EB3"/>
    <w:multiLevelType w:val="hybridMultilevel"/>
    <w:tmpl w:val="6A64FF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B7471"/>
    <w:multiLevelType w:val="hybridMultilevel"/>
    <w:tmpl w:val="B17096D4"/>
    <w:lvl w:ilvl="0" w:tplc="F954C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B241A"/>
    <w:multiLevelType w:val="hybridMultilevel"/>
    <w:tmpl w:val="5AFE1CA6"/>
    <w:lvl w:ilvl="0" w:tplc="04090011">
      <w:start w:val="1"/>
      <w:numFmt w:val="decimal"/>
      <w:lvlText w:val="%1)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43A30DB9"/>
    <w:multiLevelType w:val="hybridMultilevel"/>
    <w:tmpl w:val="2F0E7FFC"/>
    <w:lvl w:ilvl="0" w:tplc="54300C9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B10F8A"/>
    <w:multiLevelType w:val="hybridMultilevel"/>
    <w:tmpl w:val="9E5A7EFC"/>
    <w:lvl w:ilvl="0" w:tplc="0409000D">
      <w:start w:val="1"/>
      <w:numFmt w:val="bullet"/>
      <w:lvlText w:val=""/>
      <w:lvlJc w:val="left"/>
      <w:pPr>
        <w:ind w:left="-204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19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8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8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6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1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14666" w:hanging="360"/>
      </w:pPr>
      <w:rPr>
        <w:rFonts w:ascii="Wingdings" w:hAnsi="Wingdings" w:hint="default"/>
      </w:rPr>
    </w:lvl>
  </w:abstractNum>
  <w:abstractNum w:abstractNumId="15" w15:restartNumberingAfterBreak="0">
    <w:nsid w:val="4E210807"/>
    <w:multiLevelType w:val="hybridMultilevel"/>
    <w:tmpl w:val="A970AD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437FC5"/>
    <w:multiLevelType w:val="hybridMultilevel"/>
    <w:tmpl w:val="5B6480BE"/>
    <w:lvl w:ilvl="0" w:tplc="EEAE220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5D51D3F"/>
    <w:multiLevelType w:val="hybridMultilevel"/>
    <w:tmpl w:val="D53C0BAA"/>
    <w:lvl w:ilvl="0" w:tplc="1EBA2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E7EEF"/>
    <w:multiLevelType w:val="hybridMultilevel"/>
    <w:tmpl w:val="6B4CA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384750"/>
    <w:multiLevelType w:val="hybridMultilevel"/>
    <w:tmpl w:val="C598F286"/>
    <w:lvl w:ilvl="0" w:tplc="F954C1D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77297A"/>
    <w:multiLevelType w:val="hybridMultilevel"/>
    <w:tmpl w:val="F2B21EA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3F7547"/>
    <w:multiLevelType w:val="hybridMultilevel"/>
    <w:tmpl w:val="0E7AA964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6D26100E"/>
    <w:multiLevelType w:val="hybridMultilevel"/>
    <w:tmpl w:val="435482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746A75"/>
    <w:multiLevelType w:val="hybridMultilevel"/>
    <w:tmpl w:val="D450A21C"/>
    <w:lvl w:ilvl="0" w:tplc="737A77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6E3317"/>
    <w:multiLevelType w:val="hybridMultilevel"/>
    <w:tmpl w:val="44F4C4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BB8107F"/>
    <w:multiLevelType w:val="hybridMultilevel"/>
    <w:tmpl w:val="1B20EF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F3F32"/>
    <w:multiLevelType w:val="hybridMultilevel"/>
    <w:tmpl w:val="06A8A998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"/>
  </w:num>
  <w:num w:numId="4">
    <w:abstractNumId w:val="8"/>
  </w:num>
  <w:num w:numId="5">
    <w:abstractNumId w:val="24"/>
  </w:num>
  <w:num w:numId="6">
    <w:abstractNumId w:val="17"/>
  </w:num>
  <w:num w:numId="7">
    <w:abstractNumId w:val="18"/>
  </w:num>
  <w:num w:numId="8">
    <w:abstractNumId w:val="10"/>
  </w:num>
  <w:num w:numId="9">
    <w:abstractNumId w:val="20"/>
  </w:num>
  <w:num w:numId="10">
    <w:abstractNumId w:val="26"/>
  </w:num>
  <w:num w:numId="11">
    <w:abstractNumId w:val="14"/>
  </w:num>
  <w:num w:numId="12">
    <w:abstractNumId w:val="25"/>
  </w:num>
  <w:num w:numId="13">
    <w:abstractNumId w:val="15"/>
  </w:num>
  <w:num w:numId="14">
    <w:abstractNumId w:val="19"/>
  </w:num>
  <w:num w:numId="15">
    <w:abstractNumId w:val="11"/>
  </w:num>
  <w:num w:numId="16">
    <w:abstractNumId w:val="5"/>
  </w:num>
  <w:num w:numId="17">
    <w:abstractNumId w:val="13"/>
  </w:num>
  <w:num w:numId="18">
    <w:abstractNumId w:val="3"/>
  </w:num>
  <w:num w:numId="19">
    <w:abstractNumId w:val="16"/>
  </w:num>
  <w:num w:numId="20">
    <w:abstractNumId w:val="22"/>
  </w:num>
  <w:num w:numId="21">
    <w:abstractNumId w:val="0"/>
  </w:num>
  <w:num w:numId="22">
    <w:abstractNumId w:val="21"/>
  </w:num>
  <w:num w:numId="23">
    <w:abstractNumId w:val="4"/>
  </w:num>
  <w:num w:numId="24">
    <w:abstractNumId w:val="12"/>
  </w:num>
  <w:num w:numId="25">
    <w:abstractNumId w:val="1"/>
  </w:num>
  <w:num w:numId="26">
    <w:abstractNumId w:val="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95E"/>
    <w:rsid w:val="00006EA1"/>
    <w:rsid w:val="00050F00"/>
    <w:rsid w:val="00061B28"/>
    <w:rsid w:val="000736C5"/>
    <w:rsid w:val="0008080C"/>
    <w:rsid w:val="000A20B2"/>
    <w:rsid w:val="000A7568"/>
    <w:rsid w:val="000B7084"/>
    <w:rsid w:val="000E30EC"/>
    <w:rsid w:val="000F7970"/>
    <w:rsid w:val="00136BBB"/>
    <w:rsid w:val="0015724F"/>
    <w:rsid w:val="001A756F"/>
    <w:rsid w:val="001C4888"/>
    <w:rsid w:val="001E5201"/>
    <w:rsid w:val="001F0F66"/>
    <w:rsid w:val="002105A8"/>
    <w:rsid w:val="0021426C"/>
    <w:rsid w:val="00220990"/>
    <w:rsid w:val="00236931"/>
    <w:rsid w:val="002414CC"/>
    <w:rsid w:val="002B0741"/>
    <w:rsid w:val="002B08EB"/>
    <w:rsid w:val="002B19BA"/>
    <w:rsid w:val="002B29CD"/>
    <w:rsid w:val="002B3F83"/>
    <w:rsid w:val="002D1363"/>
    <w:rsid w:val="002D2DA3"/>
    <w:rsid w:val="002F255E"/>
    <w:rsid w:val="00310563"/>
    <w:rsid w:val="00310A24"/>
    <w:rsid w:val="00330B0B"/>
    <w:rsid w:val="003421A9"/>
    <w:rsid w:val="00372FDD"/>
    <w:rsid w:val="003A25DF"/>
    <w:rsid w:val="003A3A6A"/>
    <w:rsid w:val="003A3CE6"/>
    <w:rsid w:val="003E196D"/>
    <w:rsid w:val="003F0EAB"/>
    <w:rsid w:val="00400441"/>
    <w:rsid w:val="00402972"/>
    <w:rsid w:val="00404126"/>
    <w:rsid w:val="00420939"/>
    <w:rsid w:val="0042341C"/>
    <w:rsid w:val="00442A8B"/>
    <w:rsid w:val="004447C5"/>
    <w:rsid w:val="00473606"/>
    <w:rsid w:val="00484320"/>
    <w:rsid w:val="0049282B"/>
    <w:rsid w:val="00494BD3"/>
    <w:rsid w:val="004A7FCC"/>
    <w:rsid w:val="004B76A6"/>
    <w:rsid w:val="004D3C53"/>
    <w:rsid w:val="004D689C"/>
    <w:rsid w:val="00512AB0"/>
    <w:rsid w:val="0051495E"/>
    <w:rsid w:val="00526967"/>
    <w:rsid w:val="00540CBD"/>
    <w:rsid w:val="005528CB"/>
    <w:rsid w:val="005645CC"/>
    <w:rsid w:val="00592072"/>
    <w:rsid w:val="005A2AA6"/>
    <w:rsid w:val="005B07AA"/>
    <w:rsid w:val="005C52FD"/>
    <w:rsid w:val="005D0984"/>
    <w:rsid w:val="005E6062"/>
    <w:rsid w:val="005F176F"/>
    <w:rsid w:val="00611871"/>
    <w:rsid w:val="00616469"/>
    <w:rsid w:val="00627E18"/>
    <w:rsid w:val="00630EF6"/>
    <w:rsid w:val="00650779"/>
    <w:rsid w:val="006A0B33"/>
    <w:rsid w:val="006C0EF4"/>
    <w:rsid w:val="00707069"/>
    <w:rsid w:val="00742F2A"/>
    <w:rsid w:val="0075339A"/>
    <w:rsid w:val="00771B75"/>
    <w:rsid w:val="007A1530"/>
    <w:rsid w:val="007B6063"/>
    <w:rsid w:val="007D166C"/>
    <w:rsid w:val="00812736"/>
    <w:rsid w:val="008376C4"/>
    <w:rsid w:val="0084343D"/>
    <w:rsid w:val="0084354E"/>
    <w:rsid w:val="00852C1D"/>
    <w:rsid w:val="00874F4A"/>
    <w:rsid w:val="008758D1"/>
    <w:rsid w:val="008812A9"/>
    <w:rsid w:val="008A3834"/>
    <w:rsid w:val="008A7AE1"/>
    <w:rsid w:val="008E51A7"/>
    <w:rsid w:val="00912F82"/>
    <w:rsid w:val="00915B32"/>
    <w:rsid w:val="00932B06"/>
    <w:rsid w:val="00955704"/>
    <w:rsid w:val="00976627"/>
    <w:rsid w:val="009A514A"/>
    <w:rsid w:val="009B368F"/>
    <w:rsid w:val="009B7A0A"/>
    <w:rsid w:val="009C26C8"/>
    <w:rsid w:val="009C4FB9"/>
    <w:rsid w:val="009C516D"/>
    <w:rsid w:val="009D05D1"/>
    <w:rsid w:val="009E7FB6"/>
    <w:rsid w:val="00A32909"/>
    <w:rsid w:val="00A3367B"/>
    <w:rsid w:val="00A425EE"/>
    <w:rsid w:val="00A501A6"/>
    <w:rsid w:val="00A8200B"/>
    <w:rsid w:val="00A95573"/>
    <w:rsid w:val="00A95E5D"/>
    <w:rsid w:val="00AA0461"/>
    <w:rsid w:val="00AB4C94"/>
    <w:rsid w:val="00AE7E1E"/>
    <w:rsid w:val="00B22B71"/>
    <w:rsid w:val="00B32571"/>
    <w:rsid w:val="00B35667"/>
    <w:rsid w:val="00B4188C"/>
    <w:rsid w:val="00B66F18"/>
    <w:rsid w:val="00B849AB"/>
    <w:rsid w:val="00BA113D"/>
    <w:rsid w:val="00BB40B1"/>
    <w:rsid w:val="00BF15E9"/>
    <w:rsid w:val="00C3396E"/>
    <w:rsid w:val="00C379A2"/>
    <w:rsid w:val="00C82191"/>
    <w:rsid w:val="00C96283"/>
    <w:rsid w:val="00C96B0F"/>
    <w:rsid w:val="00CC2DAB"/>
    <w:rsid w:val="00CE553D"/>
    <w:rsid w:val="00CE57CA"/>
    <w:rsid w:val="00D34819"/>
    <w:rsid w:val="00D412D4"/>
    <w:rsid w:val="00D442A5"/>
    <w:rsid w:val="00D44443"/>
    <w:rsid w:val="00D809BF"/>
    <w:rsid w:val="00D85BF0"/>
    <w:rsid w:val="00D90E72"/>
    <w:rsid w:val="00E010E9"/>
    <w:rsid w:val="00E27C8D"/>
    <w:rsid w:val="00E3603A"/>
    <w:rsid w:val="00E67E10"/>
    <w:rsid w:val="00E80E08"/>
    <w:rsid w:val="00E859FA"/>
    <w:rsid w:val="00EA1738"/>
    <w:rsid w:val="00EE67CE"/>
    <w:rsid w:val="00F01DBF"/>
    <w:rsid w:val="00F0211C"/>
    <w:rsid w:val="00F17DA6"/>
    <w:rsid w:val="00F32118"/>
    <w:rsid w:val="00F405B5"/>
    <w:rsid w:val="00F86D44"/>
    <w:rsid w:val="00F87E55"/>
    <w:rsid w:val="00FA40D5"/>
    <w:rsid w:val="00FB6D52"/>
    <w:rsid w:val="00FC0687"/>
    <w:rsid w:val="00F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FC9170"/>
  <w15:docId w15:val="{A9C0CA52-92CD-4F16-95AE-D53E981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00B"/>
    <w:pPr>
      <w:bidi/>
      <w:ind w:left="57" w:right="454"/>
    </w:pPr>
    <w:rPr>
      <w:rFonts w:ascii="Times New Roman" w:hAnsi="Times New Roman" w:cs="B Nazan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E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9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5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E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26967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2696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269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6627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A2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5DF"/>
    <w:rPr>
      <w:rFonts w:ascii="Times New Roman" w:hAnsi="Times New Roman" w:cs="B Nazanin"/>
    </w:rPr>
  </w:style>
  <w:style w:type="paragraph" w:styleId="Footer">
    <w:name w:val="footer"/>
    <w:basedOn w:val="Normal"/>
    <w:link w:val="FooterChar"/>
    <w:uiPriority w:val="99"/>
    <w:unhideWhenUsed/>
    <w:rsid w:val="003A2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5DF"/>
    <w:rPr>
      <w:rFonts w:ascii="Times New Roman" w:hAnsi="Times New Roman" w:cs="B Nazanin"/>
    </w:rPr>
  </w:style>
  <w:style w:type="table" w:styleId="TableGrid">
    <w:name w:val="Table Grid"/>
    <w:basedOn w:val="TableNormal"/>
    <w:uiPriority w:val="59"/>
    <w:rsid w:val="00852C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E19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E1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6AEF3-1E1F-4846-8F80-9DC06E94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Sajad Rezazadeh</dc:creator>
  <cp:lastModifiedBy>WWW.METRO-KALA.COM</cp:lastModifiedBy>
  <cp:revision>73</cp:revision>
  <cp:lastPrinted>2021-01-10T09:12:00Z</cp:lastPrinted>
  <dcterms:created xsi:type="dcterms:W3CDTF">2019-06-10T09:49:00Z</dcterms:created>
  <dcterms:modified xsi:type="dcterms:W3CDTF">2025-02-25T07:10:00Z</dcterms:modified>
</cp:coreProperties>
</file>